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Candara" w:cs="Candara" w:eastAsia="Candara" w:hAnsi="Candara"/>
          <w:b w:val="1"/>
          <w:bCs w:val="1"/>
          <w:color w:val="1f3864"/>
          <w:sz w:val="23"/>
          <w:szCs w:val="23"/>
        </w:rPr>
      </w:pPr>
      <w:r w:rsidDel="00000000" w:rsidR="00000000" w:rsidRPr="00000000">
        <w:rPr>
          <w:rFonts w:ascii="Candara" w:cs="Candara" w:eastAsia="Candara" w:hAnsi="Candara"/>
          <w:b w:val="1"/>
          <w:bCs w:val="1"/>
          <w:color w:val="002060"/>
          <w:sz w:val="40"/>
          <w:szCs w:val="40"/>
          <w:rtl w:val="0"/>
        </w:rPr>
        <w:t xml:space="preserve">SEED Supporting Documents – For Students</w:t>
      </w:r>
      <w:r w:rsidDel="00000000" w:rsidR="00000000" w:rsidRPr="00000000">
        <w:rPr>
          <w:rtl w:val="0"/>
        </w:rPr>
      </w:r>
    </w:p>
    <w:p w:rsidR="00000000" w:rsidDel="00000000" w:rsidP="00000000" w:rsidRDefault="00000000" w:rsidRPr="00000000" w14:paraId="00000002">
      <w:pPr>
        <w:spacing w:line="276" w:lineRule="auto"/>
        <w:rPr>
          <w:rFonts w:ascii="Candara" w:cs="Candara" w:eastAsia="Candara" w:hAnsi="Candara"/>
          <w:b w:val="1"/>
          <w:bCs w:val="1"/>
          <w:color w:val="002060"/>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Fonts w:ascii="Candara" w:cs="Candara" w:eastAsia="Candara" w:hAnsi="Candara"/>
          <w:b w:val="1"/>
          <w:bCs w:val="1"/>
          <w:color w:val="002060"/>
          <w:sz w:val="22"/>
          <w:szCs w:val="22"/>
          <w:rtl w:val="0"/>
        </w:rPr>
        <w:t xml:space="preserve">All of the following documents must be in English.</w:t>
      </w:r>
      <w:r w:rsidDel="00000000" w:rsidR="00000000" w:rsidRPr="00000000">
        <w:rPr>
          <w:rFonts w:ascii="Candara" w:cs="Candara" w:eastAsia="Candara" w:hAnsi="Candara"/>
          <w:color w:val="002060"/>
          <w:sz w:val="22"/>
          <w:szCs w:val="22"/>
          <w:rtl w:val="0"/>
        </w:rPr>
        <w:t xml:space="preserve"> Each document must be smaller than 5 MB in order for the coordinator to upload your application and supporting document successfully.</w:t>
      </w:r>
      <w:r w:rsidDel="00000000" w:rsidR="00000000" w:rsidRPr="00000000">
        <w:rPr>
          <w:rFonts w:ascii="Candara" w:cs="Candara" w:eastAsia="Candara" w:hAnsi="Candara"/>
          <w:color w:val="1f3864"/>
          <w:sz w:val="23"/>
          <w:szCs w:val="23"/>
          <w:rtl w:val="0"/>
        </w:rPr>
        <w:t xml:space="preserve"> </w:t>
      </w:r>
      <w:r w:rsidDel="00000000" w:rsidR="00000000" w:rsidRPr="00000000">
        <w:rPr>
          <w:rtl w:val="0"/>
        </w:rPr>
      </w:r>
    </w:p>
    <w:p w:rsidR="00000000" w:rsidDel="00000000" w:rsidP="00000000" w:rsidRDefault="00000000" w:rsidRPr="00000000" w14:paraId="00000004">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numPr>
          <w:ilvl w:val="0"/>
          <w:numId w:val="7"/>
        </w:numPr>
        <w:ind w:left="360"/>
        <w:rPr>
          <w:rFonts w:ascii="Candara" w:cs="Candara" w:eastAsia="Candara" w:hAnsi="Candara"/>
          <w:b w:val="1"/>
          <w:bCs w:val="1"/>
          <w:color w:val="980000"/>
          <w:sz w:val="22"/>
          <w:szCs w:val="22"/>
        </w:rPr>
      </w:pPr>
      <w:r w:rsidDel="00000000" w:rsidR="00000000" w:rsidRPr="00000000">
        <w:rPr>
          <w:rFonts w:ascii="Candara" w:cs="Candara" w:eastAsia="Candara" w:hAnsi="Candara"/>
          <w:b w:val="1"/>
          <w:bCs w:val="1"/>
          <w:color w:val="980000"/>
          <w:sz w:val="22"/>
          <w:szCs w:val="22"/>
          <w:rtl w:val="0"/>
        </w:rPr>
        <w:t xml:space="preserve">Completed SEED 2026/2027 Application Form </w:t>
      </w:r>
      <w:r w:rsidDel="00000000" w:rsidR="00000000" w:rsidRPr="00000000">
        <w:rPr>
          <w:rFonts w:ascii="Candara" w:cs="Candara" w:eastAsia="Candara" w:hAnsi="Candara"/>
          <w:b w:val="1"/>
          <w:bCs w:val="1"/>
          <w:color w:val="980000"/>
          <w:sz w:val="22"/>
          <w:szCs w:val="22"/>
          <w:u w:val="single"/>
          <w:rtl w:val="0"/>
        </w:rPr>
        <w:t xml:space="preserve">in Word format only</w:t>
      </w:r>
    </w:p>
    <w:p w:rsidR="00000000" w:rsidDel="00000000" w:rsidP="00000000" w:rsidRDefault="00000000" w:rsidRPr="00000000" w14:paraId="00000006">
      <w:pPr>
        <w:ind w:left="360" w:firstLine="0"/>
        <w:rPr>
          <w:rFonts w:ascii="Candara" w:cs="Candara" w:eastAsia="Candara" w:hAnsi="Candara"/>
          <w:b w:val="1"/>
          <w:bCs w:val="1"/>
          <w:color w:val="002060"/>
          <w:sz w:val="22"/>
          <w:szCs w:val="22"/>
        </w:rPr>
      </w:pPr>
      <w:r w:rsidDel="00000000" w:rsidR="00000000" w:rsidRPr="00000000">
        <w:rPr>
          <w:rtl w:val="0"/>
        </w:rPr>
      </w:r>
    </w:p>
    <w:p w:rsidR="00000000" w:rsidDel="00000000" w:rsidP="00000000" w:rsidRDefault="00000000" w:rsidRPr="00000000" w14:paraId="00000007">
      <w:pPr>
        <w:numPr>
          <w:ilvl w:val="0"/>
          <w:numId w:val="7"/>
        </w:numPr>
        <w:ind w:left="360"/>
        <w:rPr>
          <w:rFonts w:ascii="Candara" w:cs="Candara" w:eastAsia="Candara" w:hAnsi="Candara"/>
          <w:b w:val="1"/>
          <w:bCs w:val="1"/>
          <w:color w:val="002060"/>
          <w:sz w:val="22"/>
          <w:szCs w:val="22"/>
        </w:rPr>
      </w:pPr>
      <w:r w:rsidDel="00000000" w:rsidR="00000000" w:rsidRPr="00000000">
        <w:rPr>
          <w:rFonts w:ascii="Candara" w:cs="Candara" w:eastAsia="Candara" w:hAnsi="Candara"/>
          <w:b w:val="1"/>
          <w:bCs w:val="1"/>
          <w:color w:val="002060"/>
          <w:sz w:val="22"/>
          <w:szCs w:val="22"/>
          <w:rtl w:val="0"/>
        </w:rPr>
        <w:t xml:space="preserve">Proof of citizenship: </w:t>
      </w:r>
    </w:p>
    <w:p w:rsidR="00000000" w:rsidDel="00000000" w:rsidP="00000000" w:rsidRDefault="00000000" w:rsidRPr="00000000" w14:paraId="00000008">
      <w:pPr>
        <w:numPr>
          <w:ilvl w:val="1"/>
          <w:numId w:val="7"/>
        </w:numPr>
        <w:ind w:left="1080" w:hanging="360"/>
        <w:rPr>
          <w:rFonts w:ascii="Candara" w:cs="Candara" w:eastAsia="Candara" w:hAnsi="Candara"/>
          <w:color w:val="980000"/>
          <w:sz w:val="22"/>
          <w:szCs w:val="22"/>
        </w:rPr>
      </w:pPr>
      <w:r w:rsidDel="00000000" w:rsidR="00000000" w:rsidRPr="00000000">
        <w:rPr>
          <w:rFonts w:ascii="Candara" w:cs="Candara" w:eastAsia="Candara" w:hAnsi="Candara"/>
          <w:color w:val="980000"/>
          <w:sz w:val="22"/>
          <w:szCs w:val="22"/>
          <w:rtl w:val="0"/>
        </w:rPr>
        <w:t xml:space="preserve">a copy of the candidate's passport (highly recommended for submission) or national identity card with a photo and valid dates</w:t>
      </w:r>
    </w:p>
    <w:p w:rsidR="00000000" w:rsidDel="00000000" w:rsidP="00000000" w:rsidRDefault="00000000" w:rsidRPr="00000000" w14:paraId="00000009">
      <w:pPr>
        <w:numPr>
          <w:ilvl w:val="0"/>
          <w:numId w:val="8"/>
        </w:numPr>
        <w:ind w:left="1080" w:hanging="360"/>
        <w:rPr>
          <w:rFonts w:ascii="Candara" w:cs="Candara" w:eastAsia="Candara" w:hAnsi="Candara"/>
          <w:color w:val="002060"/>
          <w:sz w:val="22"/>
          <w:szCs w:val="22"/>
        </w:rPr>
      </w:pPr>
      <w:r w:rsidDel="00000000" w:rsidR="00000000" w:rsidRPr="00000000">
        <w:rPr>
          <w:rFonts w:ascii="Candara" w:cs="Candara" w:eastAsia="Candara" w:hAnsi="Candara"/>
          <w:color w:val="002060"/>
          <w:sz w:val="22"/>
          <w:szCs w:val="22"/>
          <w:rtl w:val="0"/>
        </w:rPr>
        <w:t xml:space="preserve">documents </w:t>
      </w:r>
      <w:r w:rsidDel="00000000" w:rsidR="00000000" w:rsidRPr="00000000">
        <w:rPr>
          <w:rFonts w:ascii="Candara" w:cs="Candara" w:eastAsia="Candara" w:hAnsi="Candara"/>
          <w:b w:val="1"/>
          <w:bCs w:val="1"/>
          <w:color w:val="002060"/>
          <w:sz w:val="22"/>
          <w:szCs w:val="22"/>
          <w:rtl w:val="0"/>
        </w:rPr>
        <w:t xml:space="preserve">not </w:t>
      </w:r>
      <w:r w:rsidDel="00000000" w:rsidR="00000000" w:rsidRPr="00000000">
        <w:rPr>
          <w:rFonts w:ascii="Candara" w:cs="Candara" w:eastAsia="Candara" w:hAnsi="Candara"/>
          <w:color w:val="002060"/>
          <w:sz w:val="22"/>
          <w:szCs w:val="22"/>
          <w:rtl w:val="0"/>
        </w:rPr>
        <w:t xml:space="preserve">accepted as proof of citizenship are: driver’s license, permanent residence card, work permit, student card, health card, birth certificate or baptismal certificate</w:t>
      </w:r>
    </w:p>
    <w:p w:rsidR="00000000" w:rsidDel="00000000" w:rsidP="00000000" w:rsidRDefault="00000000" w:rsidRPr="00000000" w14:paraId="0000000A">
      <w:pPr>
        <w:numPr>
          <w:ilvl w:val="0"/>
          <w:numId w:val="8"/>
        </w:numPr>
        <w:ind w:left="1080" w:hanging="360"/>
        <w:rPr>
          <w:rFonts w:ascii="Candara" w:cs="Candara" w:eastAsia="Candara" w:hAnsi="Candara"/>
          <w:color w:val="002060"/>
          <w:sz w:val="22"/>
          <w:szCs w:val="22"/>
        </w:rPr>
      </w:pPr>
      <w:r w:rsidDel="00000000" w:rsidR="00000000" w:rsidRPr="00000000">
        <w:rPr>
          <w:rFonts w:ascii="Candara" w:cs="Candara" w:eastAsia="Candara" w:hAnsi="Candara"/>
          <w:color w:val="002060"/>
          <w:sz w:val="22"/>
          <w:szCs w:val="22"/>
          <w:rtl w:val="0"/>
        </w:rPr>
        <w:t xml:space="preserve">proof of citizenship selected must be from the same country/territory as the citizenship selected in the application form above.</w:t>
      </w:r>
    </w:p>
    <w:p w:rsidR="00000000" w:rsidDel="00000000" w:rsidP="00000000" w:rsidRDefault="00000000" w:rsidRPr="00000000" w14:paraId="0000000B">
      <w:pPr>
        <w:rPr>
          <w:rFonts w:ascii="Candara" w:cs="Candara" w:eastAsia="Candara" w:hAnsi="Candara"/>
          <w:color w:val="002060"/>
        </w:rPr>
      </w:pPr>
      <w:r w:rsidDel="00000000" w:rsidR="00000000" w:rsidRPr="00000000">
        <w:rPr>
          <w:rtl w:val="0"/>
        </w:rPr>
      </w:r>
    </w:p>
    <w:p w:rsidR="00000000" w:rsidDel="00000000" w:rsidP="00000000" w:rsidRDefault="00000000" w:rsidRPr="00000000" w14:paraId="0000000C">
      <w:pPr>
        <w:numPr>
          <w:ilvl w:val="0"/>
          <w:numId w:val="1"/>
        </w:numPr>
        <w:ind w:left="360"/>
        <w:rPr>
          <w:rFonts w:ascii="Candara" w:cs="Candara" w:eastAsia="Candara" w:hAnsi="Candara"/>
          <w:i w:val="1"/>
          <w:iCs w:val="1"/>
          <w:color w:val="002060"/>
          <w:sz w:val="22"/>
          <w:szCs w:val="22"/>
        </w:rPr>
      </w:pPr>
      <w:r w:rsidDel="00000000" w:rsidR="00000000" w:rsidRPr="00000000">
        <w:rPr>
          <w:rFonts w:ascii="Candara" w:cs="Candara" w:eastAsia="Candara" w:hAnsi="Candara"/>
          <w:b w:val="1"/>
          <w:bCs w:val="1"/>
          <w:color w:val="002060"/>
          <w:sz w:val="22"/>
          <w:szCs w:val="22"/>
          <w:rtl w:val="0"/>
        </w:rPr>
        <w:t xml:space="preserve">Letter of proof of full-time enrolment from the home institution</w:t>
      </w:r>
      <w:r w:rsidDel="00000000" w:rsidR="00000000" w:rsidRPr="00000000">
        <w:rPr>
          <w:rtl w:val="0"/>
        </w:rPr>
      </w:r>
    </w:p>
    <w:p w:rsidR="00000000" w:rsidDel="00000000" w:rsidP="00000000" w:rsidRDefault="00000000" w:rsidRPr="00000000" w14:paraId="0000000D">
      <w:pPr>
        <w:numPr>
          <w:ilvl w:val="1"/>
          <w:numId w:val="3"/>
        </w:numPr>
        <w:spacing w:line="276" w:lineRule="auto"/>
        <w:ind w:left="1080" w:hanging="360"/>
        <w:rPr>
          <w:rFonts w:ascii="Candara" w:cs="Candara" w:eastAsia="Candara" w:hAnsi="Candara"/>
          <w:i w:val="1"/>
          <w:iCs w:val="1"/>
          <w:color w:val="980000"/>
          <w:sz w:val="22"/>
          <w:szCs w:val="22"/>
        </w:rPr>
      </w:pPr>
      <w:r w:rsidDel="00000000" w:rsidR="00000000" w:rsidRPr="00000000">
        <w:rPr>
          <w:rFonts w:ascii="Candara" w:cs="Candara" w:eastAsia="Candara" w:hAnsi="Candara"/>
          <w:color w:val="980000"/>
          <w:sz w:val="22"/>
          <w:szCs w:val="22"/>
          <w:highlight w:val="white"/>
          <w:rtl w:val="0"/>
        </w:rPr>
        <w:t xml:space="preserve">on official letterhead </w:t>
      </w:r>
      <w:r w:rsidDel="00000000" w:rsidR="00000000" w:rsidRPr="00000000">
        <w:rPr>
          <w:rtl w:val="0"/>
        </w:rPr>
      </w:r>
    </w:p>
    <w:p w:rsidR="00000000" w:rsidDel="00000000" w:rsidP="00000000" w:rsidRDefault="00000000" w:rsidRPr="00000000" w14:paraId="0000000E">
      <w:pPr>
        <w:numPr>
          <w:ilvl w:val="1"/>
          <w:numId w:val="3"/>
        </w:numPr>
        <w:spacing w:line="276" w:lineRule="auto"/>
        <w:ind w:left="1080" w:hanging="360"/>
        <w:rPr>
          <w:rFonts w:ascii="Candara" w:cs="Candara" w:eastAsia="Candara" w:hAnsi="Candara"/>
          <w:i w:val="1"/>
          <w:iCs w:val="1"/>
          <w:color w:val="980000"/>
          <w:sz w:val="22"/>
          <w:szCs w:val="22"/>
        </w:rPr>
      </w:pPr>
      <w:r w:rsidDel="00000000" w:rsidR="00000000" w:rsidRPr="00000000">
        <w:rPr>
          <w:rFonts w:ascii="Candara" w:cs="Candara" w:eastAsia="Candara" w:hAnsi="Candara"/>
          <w:color w:val="980000"/>
          <w:sz w:val="22"/>
          <w:szCs w:val="22"/>
          <w:highlight w:val="white"/>
          <w:rtl w:val="0"/>
        </w:rPr>
        <w:t xml:space="preserve">dated within the last six months</w:t>
      </w:r>
      <w:r w:rsidDel="00000000" w:rsidR="00000000" w:rsidRPr="00000000">
        <w:rPr>
          <w:rtl w:val="0"/>
        </w:rPr>
      </w:r>
    </w:p>
    <w:p w:rsidR="00000000" w:rsidDel="00000000" w:rsidP="00000000" w:rsidRDefault="00000000" w:rsidRPr="00000000" w14:paraId="0000000F">
      <w:pPr>
        <w:numPr>
          <w:ilvl w:val="1"/>
          <w:numId w:val="3"/>
        </w:numPr>
        <w:spacing w:line="276" w:lineRule="auto"/>
        <w:ind w:left="1080" w:hanging="360"/>
        <w:rPr>
          <w:rFonts w:ascii="Candara" w:cs="Candara" w:eastAsia="Candara" w:hAnsi="Candara"/>
          <w:i w:val="1"/>
          <w:iCs w:val="1"/>
          <w:color w:val="002060"/>
          <w:sz w:val="22"/>
          <w:szCs w:val="22"/>
        </w:rPr>
      </w:pPr>
      <w:r w:rsidDel="00000000" w:rsidR="00000000" w:rsidRPr="00000000">
        <w:rPr>
          <w:rFonts w:ascii="Candara" w:cs="Candara" w:eastAsia="Candara" w:hAnsi="Candara"/>
          <w:color w:val="002060"/>
          <w:sz w:val="22"/>
          <w:szCs w:val="22"/>
          <w:highlight w:val="white"/>
          <w:rtl w:val="0"/>
        </w:rPr>
        <w:t xml:space="preserve">confirms that the candidate is currently enrolled in a </w:t>
      </w:r>
      <w:r w:rsidDel="00000000" w:rsidR="00000000" w:rsidRPr="00000000">
        <w:rPr>
          <w:rFonts w:ascii="Candara" w:cs="Candara" w:eastAsia="Candara" w:hAnsi="Candara"/>
          <w:b w:val="1"/>
          <w:bCs w:val="1"/>
          <w:color w:val="002060"/>
          <w:sz w:val="22"/>
          <w:szCs w:val="22"/>
          <w:highlight w:val="white"/>
          <w:rtl w:val="0"/>
        </w:rPr>
        <w:t xml:space="preserve">full-time</w:t>
      </w:r>
      <w:r w:rsidDel="00000000" w:rsidR="00000000" w:rsidRPr="00000000">
        <w:rPr>
          <w:rFonts w:ascii="Candara" w:cs="Candara" w:eastAsia="Candara" w:hAnsi="Candara"/>
          <w:color w:val="002060"/>
          <w:sz w:val="22"/>
          <w:szCs w:val="22"/>
          <w:highlight w:val="white"/>
          <w:rtl w:val="0"/>
        </w:rPr>
        <w:t xml:space="preserve"> program (letters that do not confirm full-time student status will be deemed incomplete and not eligible)</w:t>
      </w:r>
    </w:p>
    <w:p w:rsidR="00000000" w:rsidDel="00000000" w:rsidP="00000000" w:rsidRDefault="00000000" w:rsidRPr="00000000" w14:paraId="00000010">
      <w:pPr>
        <w:numPr>
          <w:ilvl w:val="1"/>
          <w:numId w:val="3"/>
        </w:numPr>
        <w:spacing w:line="276" w:lineRule="auto"/>
        <w:ind w:left="1080" w:hanging="360"/>
        <w:rPr>
          <w:rFonts w:ascii="Candara" w:cs="Candara" w:eastAsia="Candara" w:hAnsi="Candara"/>
          <w:color w:val="002060"/>
          <w:sz w:val="22"/>
          <w:szCs w:val="22"/>
          <w:highlight w:val="white"/>
        </w:rPr>
      </w:pPr>
      <w:r w:rsidDel="00000000" w:rsidR="00000000" w:rsidRPr="00000000">
        <w:rPr>
          <w:rFonts w:ascii="Candara" w:cs="Candara" w:eastAsia="Candara" w:hAnsi="Candara"/>
          <w:i w:val="1"/>
          <w:iCs w:val="1"/>
          <w:color w:val="002060"/>
          <w:sz w:val="22"/>
          <w:szCs w:val="22"/>
          <w:rtl w:val="0"/>
        </w:rPr>
        <w:t xml:space="preserve">Note</w:t>
      </w:r>
      <w:r w:rsidDel="00000000" w:rsidR="00000000" w:rsidRPr="00000000">
        <w:rPr>
          <w:rFonts w:ascii="Candara" w:cs="Candara" w:eastAsia="Candara" w:hAnsi="Candara"/>
          <w:b w:val="1"/>
          <w:bCs w:val="1"/>
          <w:i w:val="1"/>
          <w:iCs w:val="1"/>
          <w:color w:val="002060"/>
          <w:sz w:val="22"/>
          <w:szCs w:val="22"/>
          <w:rtl w:val="0"/>
        </w:rPr>
        <w:t xml:space="preserve">:</w:t>
      </w:r>
      <w:r w:rsidDel="00000000" w:rsidR="00000000" w:rsidRPr="00000000">
        <w:rPr>
          <w:rFonts w:ascii="Candara" w:cs="Candara" w:eastAsia="Candara" w:hAnsi="Candara"/>
          <w:i w:val="1"/>
          <w:iCs w:val="1"/>
          <w:color w:val="002060"/>
          <w:sz w:val="22"/>
          <w:szCs w:val="22"/>
          <w:rtl w:val="0"/>
        </w:rPr>
        <w:t xml:space="preserve"> copies of transcripts, a student card or a letter of admission are </w:t>
      </w:r>
      <w:r w:rsidDel="00000000" w:rsidR="00000000" w:rsidRPr="00000000">
        <w:rPr>
          <w:rFonts w:ascii="Candara" w:cs="Candara" w:eastAsia="Candara" w:hAnsi="Candara"/>
          <w:b w:val="1"/>
          <w:bCs w:val="1"/>
          <w:i w:val="1"/>
          <w:iCs w:val="1"/>
          <w:color w:val="002060"/>
          <w:sz w:val="22"/>
          <w:szCs w:val="22"/>
          <w:rtl w:val="0"/>
        </w:rPr>
        <w:t xml:space="preserve">not</w:t>
      </w:r>
      <w:r w:rsidDel="00000000" w:rsidR="00000000" w:rsidRPr="00000000">
        <w:rPr>
          <w:rFonts w:ascii="Candara" w:cs="Candara" w:eastAsia="Candara" w:hAnsi="Candara"/>
          <w:i w:val="1"/>
          <w:iCs w:val="1"/>
          <w:color w:val="002060"/>
          <w:sz w:val="22"/>
          <w:szCs w:val="22"/>
          <w:rtl w:val="0"/>
        </w:rPr>
        <w:t xml:space="preserve"> acceptable.</w:t>
      </w:r>
      <w:r w:rsidDel="00000000" w:rsidR="00000000" w:rsidRPr="00000000">
        <w:rPr>
          <w:rtl w:val="0"/>
        </w:rPr>
      </w:r>
    </w:p>
    <w:p w:rsidR="00000000" w:rsidDel="00000000" w:rsidP="00000000" w:rsidRDefault="00000000" w:rsidRPr="00000000" w14:paraId="00000011">
      <w:pPr>
        <w:ind w:left="1080" w:firstLine="0"/>
        <w:rPr>
          <w:rFonts w:ascii="Candara" w:cs="Candara" w:eastAsia="Candara" w:hAnsi="Candara"/>
          <w:color w:val="002060"/>
          <w:sz w:val="22"/>
          <w:szCs w:val="22"/>
        </w:rPr>
      </w:pPr>
      <w:r w:rsidDel="00000000" w:rsidR="00000000" w:rsidRPr="00000000">
        <w:rPr>
          <w:rtl w:val="0"/>
        </w:rPr>
      </w:r>
    </w:p>
    <w:p w:rsidR="00000000" w:rsidDel="00000000" w:rsidP="00000000" w:rsidRDefault="00000000" w:rsidRPr="00000000" w14:paraId="00000012">
      <w:pPr>
        <w:numPr>
          <w:ilvl w:val="0"/>
          <w:numId w:val="7"/>
        </w:numPr>
        <w:ind w:left="360"/>
        <w:rPr>
          <w:rFonts w:ascii="Candara" w:cs="Candara" w:eastAsia="Candara" w:hAnsi="Candara"/>
          <w:b w:val="1"/>
          <w:bCs w:val="1"/>
          <w:color w:val="002060"/>
          <w:sz w:val="22"/>
          <w:szCs w:val="22"/>
        </w:rPr>
      </w:pPr>
      <w:r w:rsidDel="00000000" w:rsidR="00000000" w:rsidRPr="00000000">
        <w:rPr>
          <w:rFonts w:ascii="Candara" w:cs="Candara" w:eastAsia="Candara" w:hAnsi="Candara"/>
          <w:b w:val="1"/>
          <w:bCs w:val="1"/>
          <w:color w:val="002060"/>
          <w:sz w:val="22"/>
          <w:szCs w:val="22"/>
          <w:rtl w:val="0"/>
        </w:rPr>
        <w:t xml:space="preserve">Letter of intent from the candidate (</w:t>
      </w:r>
      <w:r w:rsidDel="00000000" w:rsidR="00000000" w:rsidRPr="00000000">
        <w:rPr>
          <w:rFonts w:ascii="Candara" w:cs="Candara" w:eastAsia="Candara" w:hAnsi="Candara"/>
          <w:b w:val="1"/>
          <w:bCs w:val="1"/>
          <w:color w:val="002060"/>
          <w:sz w:val="22"/>
          <w:szCs w:val="22"/>
          <w:u w:val="single"/>
          <w:rtl w:val="0"/>
        </w:rPr>
        <w:t xml:space="preserve">maximum one page</w:t>
      </w:r>
      <w:r w:rsidDel="00000000" w:rsidR="00000000" w:rsidRPr="00000000">
        <w:rPr>
          <w:rFonts w:ascii="Candara" w:cs="Candara" w:eastAsia="Candara" w:hAnsi="Candara"/>
          <w:b w:val="1"/>
          <w:bCs w:val="1"/>
          <w:color w:val="002060"/>
          <w:sz w:val="22"/>
          <w:szCs w:val="22"/>
          <w:rtl w:val="0"/>
        </w:rPr>
        <w:t xml:space="preserve">)</w:t>
      </w:r>
    </w:p>
    <w:p w:rsidR="00000000" w:rsidDel="00000000" w:rsidP="00000000" w:rsidRDefault="00000000" w:rsidRPr="00000000" w14:paraId="00000013">
      <w:pPr>
        <w:numPr>
          <w:ilvl w:val="0"/>
          <w:numId w:val="6"/>
        </w:numPr>
        <w:ind w:left="1080" w:hanging="360"/>
        <w:rPr>
          <w:rFonts w:ascii="Candara" w:cs="Candara" w:eastAsia="Candara" w:hAnsi="Candara"/>
          <w:color w:val="002060"/>
          <w:sz w:val="22"/>
          <w:szCs w:val="22"/>
        </w:rPr>
      </w:pPr>
      <w:r w:rsidDel="00000000" w:rsidR="00000000" w:rsidRPr="00000000">
        <w:rPr>
          <w:rFonts w:ascii="Candara" w:cs="Candara" w:eastAsia="Candara" w:hAnsi="Candara"/>
          <w:color w:val="002060"/>
          <w:sz w:val="22"/>
          <w:szCs w:val="22"/>
          <w:rtl w:val="0"/>
        </w:rPr>
        <w:t xml:space="preserve">Explains the nature of studies or research to be undertaken</w:t>
      </w:r>
    </w:p>
    <w:p w:rsidR="00000000" w:rsidDel="00000000" w:rsidP="00000000" w:rsidRDefault="00000000" w:rsidRPr="00000000" w14:paraId="00000014">
      <w:pPr>
        <w:numPr>
          <w:ilvl w:val="0"/>
          <w:numId w:val="6"/>
        </w:numPr>
        <w:ind w:left="1080" w:hanging="360"/>
        <w:rPr>
          <w:rFonts w:ascii="Candara" w:cs="Candara" w:eastAsia="Candara" w:hAnsi="Candara"/>
          <w:color w:val="002060"/>
          <w:sz w:val="22"/>
          <w:szCs w:val="22"/>
        </w:rPr>
      </w:pPr>
      <w:r w:rsidDel="00000000" w:rsidR="00000000" w:rsidRPr="00000000">
        <w:rPr>
          <w:rFonts w:ascii="Candara" w:cs="Candara" w:eastAsia="Candara" w:hAnsi="Candara"/>
          <w:color w:val="002060"/>
          <w:sz w:val="22"/>
          <w:szCs w:val="22"/>
          <w:rtl w:val="0"/>
        </w:rPr>
        <w:t xml:space="preserve">Provides rationale for study in Canada and for the choice of institution, program and supervisor and how the proposed program of study or research will relate to their future career</w:t>
      </w:r>
    </w:p>
    <w:p w:rsidR="00000000" w:rsidDel="00000000" w:rsidP="00000000" w:rsidRDefault="00000000" w:rsidRPr="00000000" w14:paraId="00000015">
      <w:pPr>
        <w:numPr>
          <w:ilvl w:val="0"/>
          <w:numId w:val="6"/>
        </w:numPr>
        <w:ind w:left="1080" w:hanging="360"/>
        <w:rPr>
          <w:rFonts w:ascii="Candara" w:cs="Candara" w:eastAsia="Candara" w:hAnsi="Candara"/>
          <w:color w:val="002060"/>
          <w:sz w:val="22"/>
          <w:szCs w:val="22"/>
        </w:rPr>
      </w:pPr>
      <w:r w:rsidDel="00000000" w:rsidR="00000000" w:rsidRPr="00000000">
        <w:rPr>
          <w:rFonts w:ascii="Candara" w:cs="Candara" w:eastAsia="Candara" w:hAnsi="Candara"/>
          <w:color w:val="002060"/>
          <w:sz w:val="22"/>
          <w:szCs w:val="22"/>
          <w:rtl w:val="0"/>
        </w:rPr>
        <w:t xml:space="preserve">Explains how undertaking study or research in Canada will empower the student to apply their learning to address the 2030 Agenda for Sustainable Development</w:t>
      </w:r>
    </w:p>
    <w:p w:rsidR="00000000" w:rsidDel="00000000" w:rsidP="00000000" w:rsidRDefault="00000000" w:rsidRPr="00000000" w14:paraId="00000016">
      <w:pPr>
        <w:numPr>
          <w:ilvl w:val="0"/>
          <w:numId w:val="6"/>
        </w:numPr>
        <w:ind w:left="1080" w:hanging="360"/>
        <w:rPr>
          <w:rFonts w:ascii="Candara" w:cs="Candara" w:eastAsia="Candara" w:hAnsi="Candara"/>
          <w:color w:val="002060"/>
          <w:sz w:val="22"/>
          <w:szCs w:val="22"/>
        </w:rPr>
      </w:pPr>
      <w:r w:rsidDel="00000000" w:rsidR="00000000" w:rsidRPr="00000000">
        <w:rPr>
          <w:rFonts w:ascii="Candara" w:cs="Candara" w:eastAsia="Candara" w:hAnsi="Candara"/>
          <w:color w:val="002060"/>
          <w:sz w:val="22"/>
          <w:szCs w:val="22"/>
          <w:rtl w:val="0"/>
        </w:rPr>
        <w:t xml:space="preserve">Explains how they intend to use their learning to help reduce poverty and narrow the development gap in their region in their future career</w:t>
      </w:r>
    </w:p>
    <w:p w:rsidR="00000000" w:rsidDel="00000000" w:rsidP="00000000" w:rsidRDefault="00000000" w:rsidRPr="00000000" w14:paraId="00000017">
      <w:pPr>
        <w:numPr>
          <w:ilvl w:val="0"/>
          <w:numId w:val="6"/>
        </w:numPr>
        <w:ind w:left="1080" w:hanging="360"/>
        <w:rPr>
          <w:rFonts w:ascii="Candara" w:cs="Candara" w:eastAsia="Candara" w:hAnsi="Candara"/>
          <w:color w:val="002060"/>
          <w:sz w:val="22"/>
          <w:szCs w:val="22"/>
        </w:rPr>
      </w:pPr>
      <w:r w:rsidDel="00000000" w:rsidR="00000000" w:rsidRPr="00000000">
        <w:rPr>
          <w:rFonts w:ascii="Candara" w:cs="Candara" w:eastAsia="Candara" w:hAnsi="Candara"/>
          <w:color w:val="002060"/>
          <w:sz w:val="22"/>
          <w:szCs w:val="22"/>
          <w:rtl w:val="0"/>
        </w:rPr>
        <w:t xml:space="preserve">Identifies the </w:t>
      </w:r>
      <w:hyperlink r:id="rId7">
        <w:r w:rsidDel="00000000" w:rsidR="00000000" w:rsidRPr="00000000">
          <w:rPr>
            <w:rFonts w:ascii="Candara" w:cs="Candara" w:eastAsia="Candara" w:hAnsi="Candara"/>
            <w:color w:val="1155cc"/>
            <w:sz w:val="22"/>
            <w:szCs w:val="22"/>
            <w:u w:val="single"/>
            <w:rtl w:val="0"/>
          </w:rPr>
          <w:t xml:space="preserve">Sustainable Development Goal</w:t>
        </w:r>
      </w:hyperlink>
      <w:r w:rsidDel="00000000" w:rsidR="00000000" w:rsidRPr="00000000">
        <w:rPr>
          <w:rFonts w:ascii="Candara" w:cs="Candara" w:eastAsia="Candara" w:hAnsi="Candara"/>
          <w:color w:val="002060"/>
          <w:sz w:val="22"/>
          <w:szCs w:val="22"/>
          <w:rtl w:val="0"/>
        </w:rPr>
        <w:t xml:space="preserve"> (SDG)  their proposed study or research in Canada is aligned with and will contribute to (letters that do not identify an SDG will be deemed incomplete and not eligible)</w:t>
      </w:r>
    </w:p>
    <w:p w:rsidR="00000000" w:rsidDel="00000000" w:rsidP="00000000" w:rsidRDefault="00000000" w:rsidRPr="00000000" w14:paraId="00000018">
      <w:pPr>
        <w:numPr>
          <w:ilvl w:val="0"/>
          <w:numId w:val="6"/>
        </w:numPr>
        <w:ind w:left="1080" w:hanging="360"/>
        <w:rPr>
          <w:rFonts w:ascii="Candara" w:cs="Candara" w:eastAsia="Candara" w:hAnsi="Candara"/>
          <w:color w:val="002060"/>
          <w:sz w:val="22"/>
          <w:szCs w:val="22"/>
        </w:rPr>
      </w:pPr>
      <w:r w:rsidDel="00000000" w:rsidR="00000000" w:rsidRPr="00000000">
        <w:rPr>
          <w:rFonts w:ascii="Candara" w:cs="Candara" w:eastAsia="Candara" w:hAnsi="Candara"/>
          <w:color w:val="002060"/>
          <w:sz w:val="22"/>
          <w:szCs w:val="22"/>
          <w:rtl w:val="0"/>
        </w:rPr>
        <w:t xml:space="preserve">Candidates from Cambodia, Indonesia, Laos, Malaysia, Myanmar, the Philippines, Thailand, Timor-Leste or Vietnam must provide an explanation of how their learning in Canada will help to reduce poverty in their home country</w:t>
      </w:r>
    </w:p>
    <w:p w:rsidR="00000000" w:rsidDel="00000000" w:rsidP="00000000" w:rsidRDefault="00000000" w:rsidRPr="00000000" w14:paraId="00000019">
      <w:pPr>
        <w:numPr>
          <w:ilvl w:val="0"/>
          <w:numId w:val="6"/>
        </w:numPr>
        <w:ind w:left="1080" w:hanging="360"/>
        <w:rPr>
          <w:rFonts w:ascii="Candara" w:cs="Candara" w:eastAsia="Candara" w:hAnsi="Candara"/>
          <w:color w:val="002060"/>
          <w:sz w:val="22"/>
          <w:szCs w:val="22"/>
        </w:rPr>
      </w:pPr>
      <w:r w:rsidDel="00000000" w:rsidR="00000000" w:rsidRPr="00000000">
        <w:rPr>
          <w:rFonts w:ascii="Candara" w:cs="Candara" w:eastAsia="Candara" w:hAnsi="Candara"/>
          <w:color w:val="002060"/>
          <w:sz w:val="22"/>
          <w:szCs w:val="22"/>
          <w:rtl w:val="0"/>
        </w:rPr>
        <w:t xml:space="preserve">Candidates from Brunei or Singapore must provide an explanation of how their learning in Canada will help to reduce poverty in one of the other nine ASEAN countries</w:t>
      </w:r>
    </w:p>
    <w:p w:rsidR="00000000" w:rsidDel="00000000" w:rsidP="00000000" w:rsidRDefault="00000000" w:rsidRPr="00000000" w14:paraId="0000001A">
      <w:pPr>
        <w:numPr>
          <w:ilvl w:val="0"/>
          <w:numId w:val="6"/>
        </w:numPr>
        <w:ind w:left="1080" w:hanging="360"/>
        <w:rPr>
          <w:rFonts w:ascii="Candara" w:cs="Candara" w:eastAsia="Candara" w:hAnsi="Candara"/>
          <w:color w:val="002060"/>
          <w:sz w:val="22"/>
          <w:szCs w:val="22"/>
        </w:rPr>
      </w:pPr>
      <w:r w:rsidDel="00000000" w:rsidR="00000000" w:rsidRPr="00000000">
        <w:rPr>
          <w:rFonts w:ascii="Candara" w:cs="Candara" w:eastAsia="Candara" w:hAnsi="Candara"/>
          <w:color w:val="002060"/>
          <w:sz w:val="22"/>
          <w:szCs w:val="22"/>
          <w:rtl w:val="0"/>
        </w:rPr>
        <w:t xml:space="preserve">Candidates from Fiji, Kiribati, Marshall Islands, Micronesia, Nauru, Niue, Palau, Papua New Guinea, Samoa, Solomon Islands, Tonga, Tuvalu or Vanuatu must provide an explanation of how their learning in Canada will help to reduce poverty in their home country</w:t>
      </w:r>
    </w:p>
    <w:p w:rsidR="00000000" w:rsidDel="00000000" w:rsidP="00000000" w:rsidRDefault="00000000" w:rsidRPr="00000000" w14:paraId="0000001B">
      <w:pPr>
        <w:numPr>
          <w:ilvl w:val="0"/>
          <w:numId w:val="6"/>
        </w:numPr>
        <w:ind w:left="1080" w:hanging="360"/>
        <w:rPr>
          <w:rFonts w:ascii="Candara" w:cs="Candara" w:eastAsia="Candara" w:hAnsi="Candara"/>
          <w:color w:val="002060"/>
          <w:sz w:val="22"/>
          <w:szCs w:val="22"/>
        </w:rPr>
      </w:pPr>
      <w:r w:rsidDel="00000000" w:rsidR="00000000" w:rsidRPr="00000000">
        <w:rPr>
          <w:rFonts w:ascii="Candara" w:cs="Candara" w:eastAsia="Candara" w:hAnsi="Candara"/>
          <w:color w:val="002060"/>
          <w:sz w:val="22"/>
          <w:szCs w:val="22"/>
          <w:rtl w:val="0"/>
        </w:rPr>
        <w:t xml:space="preserve">Candidates from the Cook Islands must provide an explanation of how their learning in Canada will help to reduce poverty in one of the other thirteen eligible Pacific Island Countries</w:t>
      </w:r>
    </w:p>
    <w:p w:rsidR="00000000" w:rsidDel="00000000" w:rsidP="00000000" w:rsidRDefault="00000000" w:rsidRPr="00000000" w14:paraId="0000001C">
      <w:pPr>
        <w:numPr>
          <w:ilvl w:val="0"/>
          <w:numId w:val="6"/>
        </w:numPr>
        <w:ind w:left="1080" w:hanging="360"/>
        <w:rPr>
          <w:rFonts w:ascii="Candara" w:cs="Candara" w:eastAsia="Candara" w:hAnsi="Candara"/>
          <w:color w:val="002060"/>
          <w:sz w:val="22"/>
          <w:szCs w:val="22"/>
        </w:rPr>
      </w:pPr>
      <w:r w:rsidDel="00000000" w:rsidR="00000000" w:rsidRPr="00000000">
        <w:rPr>
          <w:rFonts w:ascii="Candara" w:cs="Candara" w:eastAsia="Candara" w:hAnsi="Candara"/>
          <w:color w:val="002060"/>
          <w:sz w:val="22"/>
          <w:szCs w:val="22"/>
          <w:rtl w:val="0"/>
        </w:rPr>
        <w:t xml:space="preserve">Candidates from Mongolia must provide an explanation how their learning in Canada will help to reduce poverty in their home country</w:t>
      </w:r>
    </w:p>
    <w:p w:rsidR="00000000" w:rsidDel="00000000" w:rsidP="00000000" w:rsidRDefault="00000000" w:rsidRPr="00000000" w14:paraId="0000001D">
      <w:pPr>
        <w:ind w:left="1080" w:firstLine="0"/>
        <w:rPr>
          <w:rFonts w:ascii="Candara" w:cs="Candara" w:eastAsia="Candara" w:hAnsi="Candara"/>
          <w:color w:val="002060"/>
          <w:sz w:val="22"/>
          <w:szCs w:val="22"/>
        </w:rPr>
      </w:pPr>
      <w:r w:rsidDel="00000000" w:rsidR="00000000" w:rsidRPr="00000000">
        <w:rPr>
          <w:rtl w:val="0"/>
        </w:rPr>
      </w:r>
    </w:p>
    <w:p w:rsidR="00000000" w:rsidDel="00000000" w:rsidP="00000000" w:rsidRDefault="00000000" w:rsidRPr="00000000" w14:paraId="0000001E">
      <w:pPr>
        <w:numPr>
          <w:ilvl w:val="0"/>
          <w:numId w:val="4"/>
        </w:numPr>
        <w:spacing w:line="276" w:lineRule="auto"/>
        <w:ind w:left="360"/>
        <w:rPr>
          <w:rFonts w:ascii="Candara" w:cs="Candara" w:eastAsia="Candara" w:hAnsi="Candara"/>
          <w:color w:val="002060"/>
          <w:sz w:val="22"/>
          <w:szCs w:val="22"/>
        </w:rPr>
      </w:pPr>
      <w:r w:rsidDel="00000000" w:rsidR="00000000" w:rsidRPr="00000000">
        <w:rPr>
          <w:rFonts w:ascii="Candara" w:cs="Candara" w:eastAsia="Candara" w:hAnsi="Candara"/>
          <w:b w:val="1"/>
          <w:bCs w:val="1"/>
          <w:color w:val="002060"/>
          <w:sz w:val="22"/>
          <w:szCs w:val="22"/>
          <w:rtl w:val="0"/>
        </w:rPr>
        <w:t xml:space="preserve">Letter of support from the home institution </w:t>
      </w:r>
      <w:r w:rsidDel="00000000" w:rsidR="00000000" w:rsidRPr="00000000">
        <w:rPr>
          <w:rFonts w:ascii="Candara" w:cs="Candara" w:eastAsia="Candara" w:hAnsi="Candara"/>
          <w:color w:val="002060"/>
          <w:sz w:val="22"/>
          <w:szCs w:val="22"/>
          <w:rtl w:val="0"/>
        </w:rPr>
        <w:t xml:space="preserve">(</w:t>
      </w:r>
      <w:r w:rsidDel="00000000" w:rsidR="00000000" w:rsidRPr="00000000">
        <w:rPr>
          <w:rFonts w:ascii="Candara" w:cs="Candara" w:eastAsia="Candara" w:hAnsi="Candara"/>
          <w:b w:val="1"/>
          <w:bCs w:val="1"/>
          <w:color w:val="002060"/>
          <w:sz w:val="22"/>
          <w:szCs w:val="22"/>
          <w:u w:val="single"/>
          <w:rtl w:val="0"/>
        </w:rPr>
        <w:t xml:space="preserve">maximum one page</w:t>
      </w:r>
      <w:r w:rsidDel="00000000" w:rsidR="00000000" w:rsidRPr="00000000">
        <w:rPr>
          <w:rFonts w:ascii="Candara" w:cs="Candara" w:eastAsia="Candara" w:hAnsi="Candara"/>
          <w:color w:val="002060"/>
          <w:sz w:val="22"/>
          <w:szCs w:val="22"/>
          <w:rtl w:val="0"/>
        </w:rPr>
        <w:t xml:space="preserve">)</w:t>
      </w:r>
    </w:p>
    <w:p w:rsidR="00000000" w:rsidDel="00000000" w:rsidP="00000000" w:rsidRDefault="00000000" w:rsidRPr="00000000" w14:paraId="0000001F">
      <w:pPr>
        <w:numPr>
          <w:ilvl w:val="1"/>
          <w:numId w:val="4"/>
        </w:numPr>
        <w:spacing w:line="276" w:lineRule="auto"/>
        <w:ind w:left="1080" w:hanging="360"/>
        <w:rPr>
          <w:rFonts w:ascii="Candara" w:cs="Candara" w:eastAsia="Candara" w:hAnsi="Candara"/>
          <w:color w:val="980000"/>
          <w:sz w:val="22"/>
          <w:szCs w:val="22"/>
        </w:rPr>
      </w:pPr>
      <w:r w:rsidDel="00000000" w:rsidR="00000000" w:rsidRPr="00000000">
        <w:rPr>
          <w:rFonts w:ascii="Candara" w:cs="Candara" w:eastAsia="Candara" w:hAnsi="Candara"/>
          <w:color w:val="980000"/>
          <w:sz w:val="22"/>
          <w:szCs w:val="22"/>
          <w:rtl w:val="0"/>
        </w:rPr>
        <w:t xml:space="preserve">on official letterhead</w:t>
      </w:r>
    </w:p>
    <w:p w:rsidR="00000000" w:rsidDel="00000000" w:rsidP="00000000" w:rsidRDefault="00000000" w:rsidRPr="00000000" w14:paraId="00000020">
      <w:pPr>
        <w:numPr>
          <w:ilvl w:val="1"/>
          <w:numId w:val="4"/>
        </w:numPr>
        <w:spacing w:line="276" w:lineRule="auto"/>
        <w:ind w:left="1080" w:hanging="360"/>
        <w:rPr>
          <w:rFonts w:ascii="Candara" w:cs="Candara" w:eastAsia="Candara" w:hAnsi="Candara"/>
          <w:color w:val="980000"/>
          <w:sz w:val="22"/>
          <w:szCs w:val="22"/>
        </w:rPr>
      </w:pPr>
      <w:r w:rsidDel="00000000" w:rsidR="00000000" w:rsidRPr="00000000">
        <w:rPr>
          <w:rFonts w:ascii="Candara" w:cs="Candara" w:eastAsia="Candara" w:hAnsi="Candara"/>
          <w:color w:val="980000"/>
          <w:sz w:val="22"/>
          <w:szCs w:val="22"/>
          <w:rtl w:val="0"/>
        </w:rPr>
        <w:t xml:space="preserve">dated within the last six months</w:t>
      </w:r>
    </w:p>
    <w:p w:rsidR="00000000" w:rsidDel="00000000" w:rsidP="00000000" w:rsidRDefault="00000000" w:rsidRPr="00000000" w14:paraId="00000021">
      <w:pPr>
        <w:numPr>
          <w:ilvl w:val="1"/>
          <w:numId w:val="4"/>
        </w:numPr>
        <w:spacing w:line="276" w:lineRule="auto"/>
        <w:ind w:left="1080" w:hanging="360"/>
        <w:rPr>
          <w:rFonts w:ascii="Candara" w:cs="Candara" w:eastAsia="Candara" w:hAnsi="Candara"/>
          <w:color w:val="002060"/>
          <w:sz w:val="22"/>
          <w:szCs w:val="22"/>
        </w:rPr>
      </w:pPr>
      <w:r w:rsidDel="00000000" w:rsidR="00000000" w:rsidRPr="00000000">
        <w:rPr>
          <w:rFonts w:ascii="Candara" w:cs="Candara" w:eastAsia="Candara" w:hAnsi="Candara"/>
          <w:color w:val="002060"/>
          <w:sz w:val="22"/>
          <w:szCs w:val="22"/>
          <w:rtl w:val="0"/>
        </w:rPr>
        <w:t xml:space="preserve">from the candidate's instructor, professor or international director</w:t>
      </w:r>
    </w:p>
    <w:p w:rsidR="00000000" w:rsidDel="00000000" w:rsidP="00000000" w:rsidRDefault="00000000" w:rsidRPr="00000000" w14:paraId="00000022">
      <w:pPr>
        <w:numPr>
          <w:ilvl w:val="1"/>
          <w:numId w:val="4"/>
        </w:numPr>
        <w:spacing w:line="276" w:lineRule="auto"/>
        <w:ind w:left="1080" w:hanging="360"/>
        <w:rPr>
          <w:rFonts w:ascii="Candara" w:cs="Candara" w:eastAsia="Candara" w:hAnsi="Candara"/>
          <w:color w:val="002060"/>
          <w:sz w:val="22"/>
          <w:szCs w:val="22"/>
        </w:rPr>
      </w:pPr>
      <w:r w:rsidDel="00000000" w:rsidR="00000000" w:rsidRPr="00000000">
        <w:rPr>
          <w:rFonts w:ascii="Candara" w:cs="Candara" w:eastAsia="Candara" w:hAnsi="Candara"/>
          <w:color w:val="002060"/>
          <w:sz w:val="22"/>
          <w:szCs w:val="22"/>
          <w:rtl w:val="0"/>
        </w:rPr>
        <w:t xml:space="preserve">explains the nature of study or research to be undertaken in Canada and how the candidate and the home institution will benefit from this scholarship program</w:t>
      </w:r>
    </w:p>
    <w:p w:rsidR="00000000" w:rsidDel="00000000" w:rsidP="00000000" w:rsidRDefault="00000000" w:rsidRPr="00000000" w14:paraId="00000023">
      <w:pPr>
        <w:numPr>
          <w:ilvl w:val="1"/>
          <w:numId w:val="4"/>
        </w:numPr>
        <w:spacing w:line="276" w:lineRule="auto"/>
        <w:ind w:left="1080" w:hanging="360"/>
        <w:rPr>
          <w:rFonts w:ascii="Candara" w:cs="Candara" w:eastAsia="Candara" w:hAnsi="Candara"/>
          <w:color w:val="002060"/>
          <w:sz w:val="22"/>
          <w:szCs w:val="22"/>
        </w:rPr>
      </w:pPr>
      <w:r w:rsidDel="00000000" w:rsidR="00000000" w:rsidRPr="00000000">
        <w:rPr>
          <w:rFonts w:ascii="Candara" w:cs="Candara" w:eastAsia="Candara" w:hAnsi="Candara"/>
          <w:color w:val="002060"/>
          <w:sz w:val="22"/>
          <w:szCs w:val="22"/>
          <w:rtl w:val="0"/>
        </w:rPr>
        <w:t xml:space="preserve">Assesses the candidate’s commitment and capacity to use the program of study or research in Canada to help reduce poverty and narrow the development gap in their country or region</w:t>
        <w:br w:type="textWrapping"/>
      </w:r>
      <w:r w:rsidDel="00000000" w:rsidR="00000000" w:rsidRPr="00000000">
        <w:rPr>
          <w:rFonts w:ascii="Candara" w:cs="Candara" w:eastAsia="Candara" w:hAnsi="Candara"/>
          <w:b w:val="1"/>
          <w:bCs w:val="1"/>
          <w:color w:val="980000"/>
          <w:sz w:val="22"/>
          <w:szCs w:val="22"/>
          <w:u w:val="single"/>
          <w:rtl w:val="0"/>
        </w:rPr>
        <w:t xml:space="preserve">Key factors for a successful support letter</w:t>
      </w:r>
      <w:r w:rsidDel="00000000" w:rsidR="00000000" w:rsidRPr="00000000">
        <w:rPr>
          <w:rFonts w:ascii="Candara" w:cs="Candara" w:eastAsia="Candara" w:hAnsi="Candara"/>
          <w:b w:val="1"/>
          <w:bCs w:val="1"/>
          <w:color w:val="980000"/>
          <w:sz w:val="22"/>
          <w:szCs w:val="22"/>
          <w:rtl w:val="0"/>
        </w:rPr>
        <w:t xml:space="preserve">:</w:t>
      </w:r>
      <w:r w:rsidDel="00000000" w:rsidR="00000000" w:rsidRPr="00000000">
        <w:rPr>
          <w:rtl w:val="0"/>
        </w:rPr>
      </w:r>
    </w:p>
    <w:p w:rsidR="00000000" w:rsidDel="00000000" w:rsidP="00000000" w:rsidRDefault="00000000" w:rsidRPr="00000000" w14:paraId="00000024">
      <w:pPr>
        <w:numPr>
          <w:ilvl w:val="0"/>
          <w:numId w:val="5"/>
        </w:numPr>
        <w:spacing w:line="276" w:lineRule="auto"/>
        <w:ind w:left="1440" w:hanging="360"/>
        <w:rPr>
          <w:rFonts w:ascii="Candara" w:cs="Candara" w:eastAsia="Candara" w:hAnsi="Candara"/>
          <w:color w:val="980000"/>
          <w:sz w:val="22"/>
          <w:szCs w:val="22"/>
        </w:rPr>
      </w:pPr>
      <w:r w:rsidDel="00000000" w:rsidR="00000000" w:rsidRPr="00000000">
        <w:rPr>
          <w:rFonts w:ascii="Candara" w:cs="Candara" w:eastAsia="Candara" w:hAnsi="Candara"/>
          <w:color w:val="980000"/>
          <w:sz w:val="22"/>
          <w:szCs w:val="22"/>
          <w:rtl w:val="0"/>
        </w:rPr>
        <w:t xml:space="preserve">Personalized letters will increase the candidate’s chances to receive the scholarships (Move away from a template).</w:t>
      </w:r>
    </w:p>
    <w:p w:rsidR="00000000" w:rsidDel="00000000" w:rsidP="00000000" w:rsidRDefault="00000000" w:rsidRPr="00000000" w14:paraId="00000025">
      <w:pPr>
        <w:numPr>
          <w:ilvl w:val="0"/>
          <w:numId w:val="5"/>
        </w:numPr>
        <w:spacing w:line="276" w:lineRule="auto"/>
        <w:ind w:left="1440" w:hanging="360"/>
        <w:rPr>
          <w:rFonts w:ascii="Candara" w:cs="Candara" w:eastAsia="Candara" w:hAnsi="Candara"/>
          <w:color w:val="980000"/>
          <w:sz w:val="22"/>
          <w:szCs w:val="22"/>
        </w:rPr>
      </w:pPr>
      <w:r w:rsidDel="00000000" w:rsidR="00000000" w:rsidRPr="00000000">
        <w:rPr>
          <w:rFonts w:ascii="Candara" w:cs="Candara" w:eastAsia="Candara" w:hAnsi="Candara"/>
          <w:color w:val="980000"/>
          <w:sz w:val="22"/>
          <w:szCs w:val="22"/>
          <w:rtl w:val="0"/>
        </w:rPr>
        <w:t xml:space="preserve">How would the scholarship impact the candidate's future study and goals?</w:t>
      </w:r>
    </w:p>
    <w:p w:rsidR="00000000" w:rsidDel="00000000" w:rsidP="00000000" w:rsidRDefault="00000000" w:rsidRPr="00000000" w14:paraId="00000026">
      <w:pPr>
        <w:numPr>
          <w:ilvl w:val="0"/>
          <w:numId w:val="5"/>
        </w:numPr>
        <w:spacing w:line="276" w:lineRule="auto"/>
        <w:ind w:left="1440" w:hanging="360"/>
        <w:rPr>
          <w:rFonts w:ascii="Candara" w:cs="Candara" w:eastAsia="Candara" w:hAnsi="Candara"/>
          <w:color w:val="980000"/>
          <w:sz w:val="22"/>
          <w:szCs w:val="22"/>
        </w:rPr>
      </w:pPr>
      <w:r w:rsidDel="00000000" w:rsidR="00000000" w:rsidRPr="00000000">
        <w:rPr>
          <w:rFonts w:ascii="Candara" w:cs="Candara" w:eastAsia="Candara" w:hAnsi="Candara"/>
          <w:color w:val="980000"/>
          <w:sz w:val="22"/>
          <w:szCs w:val="22"/>
          <w:rtl w:val="0"/>
        </w:rPr>
        <w:t xml:space="preserve">What are the benefits to your institution by sending the students to Canada? </w:t>
        <w:br w:type="textWrapping"/>
      </w:r>
    </w:p>
    <w:p w:rsidR="00000000" w:rsidDel="00000000" w:rsidP="00000000" w:rsidRDefault="00000000" w:rsidRPr="00000000" w14:paraId="00000027">
      <w:pPr>
        <w:numPr>
          <w:ilvl w:val="0"/>
          <w:numId w:val="4"/>
        </w:numPr>
        <w:ind w:left="360"/>
        <w:rPr>
          <w:rFonts w:ascii="Candara" w:cs="Candara" w:eastAsia="Candara" w:hAnsi="Candara"/>
          <w:color w:val="002060"/>
          <w:sz w:val="22"/>
          <w:szCs w:val="22"/>
        </w:rPr>
      </w:pPr>
      <w:r w:rsidDel="00000000" w:rsidR="00000000" w:rsidRPr="00000000">
        <w:rPr>
          <w:rFonts w:ascii="Candara" w:cs="Candara" w:eastAsia="Candara" w:hAnsi="Candara"/>
          <w:b w:val="1"/>
          <w:bCs w:val="1"/>
          <w:color w:val="002060"/>
          <w:sz w:val="22"/>
          <w:szCs w:val="22"/>
          <w:rtl w:val="0"/>
        </w:rPr>
        <w:t xml:space="preserve">Letter of invitation from the Canadian supervisor (</w:t>
      </w:r>
      <w:r w:rsidDel="00000000" w:rsidR="00000000" w:rsidRPr="00000000">
        <w:rPr>
          <w:rFonts w:ascii="Candara" w:cs="Candara" w:eastAsia="Candara" w:hAnsi="Candara"/>
          <w:b w:val="1"/>
          <w:bCs w:val="1"/>
          <w:color w:val="002060"/>
          <w:sz w:val="22"/>
          <w:szCs w:val="22"/>
          <w:u w:val="single"/>
          <w:rtl w:val="0"/>
        </w:rPr>
        <w:t xml:space="preserve">Research students only, maximum one page</w:t>
      </w:r>
      <w:r w:rsidDel="00000000" w:rsidR="00000000" w:rsidRPr="00000000">
        <w:rPr>
          <w:rFonts w:ascii="Candara" w:cs="Candara" w:eastAsia="Candara" w:hAnsi="Candara"/>
          <w:color w:val="002060"/>
          <w:sz w:val="22"/>
          <w:szCs w:val="22"/>
          <w:rtl w:val="0"/>
        </w:rPr>
        <w:t xml:space="preserve">)</w:t>
      </w:r>
    </w:p>
    <w:p w:rsidR="00000000" w:rsidDel="00000000" w:rsidP="00000000" w:rsidRDefault="00000000" w:rsidRPr="00000000" w14:paraId="00000028">
      <w:pPr>
        <w:numPr>
          <w:ilvl w:val="1"/>
          <w:numId w:val="4"/>
        </w:numPr>
        <w:ind w:left="1080" w:hanging="360"/>
        <w:rPr>
          <w:rFonts w:ascii="Candara" w:cs="Candara" w:eastAsia="Candara" w:hAnsi="Candara"/>
          <w:color w:val="002060"/>
          <w:sz w:val="22"/>
          <w:szCs w:val="22"/>
        </w:rPr>
      </w:pPr>
      <w:r w:rsidDel="00000000" w:rsidR="00000000" w:rsidRPr="00000000">
        <w:rPr>
          <w:rFonts w:ascii="Candara" w:cs="Candara" w:eastAsia="Candara" w:hAnsi="Candara"/>
          <w:color w:val="002060"/>
          <w:sz w:val="22"/>
          <w:szCs w:val="22"/>
          <w:rtl w:val="0"/>
        </w:rPr>
        <w:t xml:space="preserve">on institutional letterhead</w:t>
      </w:r>
    </w:p>
    <w:p w:rsidR="00000000" w:rsidDel="00000000" w:rsidP="00000000" w:rsidRDefault="00000000" w:rsidRPr="00000000" w14:paraId="00000029">
      <w:pPr>
        <w:numPr>
          <w:ilvl w:val="1"/>
          <w:numId w:val="4"/>
        </w:numPr>
        <w:ind w:left="1080" w:hanging="360"/>
        <w:rPr>
          <w:rFonts w:ascii="Candara" w:cs="Candara" w:eastAsia="Candara" w:hAnsi="Candara"/>
          <w:color w:val="002060"/>
          <w:sz w:val="22"/>
          <w:szCs w:val="22"/>
        </w:rPr>
      </w:pPr>
      <w:r w:rsidDel="00000000" w:rsidR="00000000" w:rsidRPr="00000000">
        <w:rPr>
          <w:rFonts w:ascii="Candara" w:cs="Candara" w:eastAsia="Candara" w:hAnsi="Candara"/>
          <w:color w:val="002060"/>
          <w:sz w:val="22"/>
          <w:szCs w:val="22"/>
          <w:rtl w:val="0"/>
        </w:rPr>
        <w:t xml:space="preserve">dated within the last six months</w:t>
      </w:r>
    </w:p>
    <w:p w:rsidR="00000000" w:rsidDel="00000000" w:rsidP="00000000" w:rsidRDefault="00000000" w:rsidRPr="00000000" w14:paraId="0000002A">
      <w:pPr>
        <w:numPr>
          <w:ilvl w:val="1"/>
          <w:numId w:val="4"/>
        </w:numPr>
        <w:ind w:left="1080" w:hanging="360"/>
        <w:rPr>
          <w:rFonts w:ascii="Candara" w:cs="Candara" w:eastAsia="Candara" w:hAnsi="Candara"/>
          <w:color w:val="002060"/>
          <w:sz w:val="22"/>
          <w:szCs w:val="22"/>
        </w:rPr>
      </w:pPr>
      <w:r w:rsidDel="00000000" w:rsidR="00000000" w:rsidRPr="00000000">
        <w:rPr>
          <w:rFonts w:ascii="Candara" w:cs="Candara" w:eastAsia="Candara" w:hAnsi="Candara"/>
          <w:color w:val="002060"/>
          <w:sz w:val="22"/>
          <w:szCs w:val="22"/>
          <w:rtl w:val="0"/>
        </w:rPr>
        <w:t xml:space="preserve">signed by the Canadian supervisor</w:t>
      </w:r>
    </w:p>
    <w:p w:rsidR="00000000" w:rsidDel="00000000" w:rsidP="00000000" w:rsidRDefault="00000000" w:rsidRPr="00000000" w14:paraId="0000002B">
      <w:pPr>
        <w:numPr>
          <w:ilvl w:val="1"/>
          <w:numId w:val="4"/>
        </w:numPr>
        <w:ind w:left="1080" w:hanging="360"/>
        <w:rPr>
          <w:rFonts w:ascii="Candara" w:cs="Candara" w:eastAsia="Candara" w:hAnsi="Candara"/>
          <w:color w:val="002060"/>
          <w:sz w:val="22"/>
          <w:szCs w:val="22"/>
        </w:rPr>
      </w:pPr>
      <w:r w:rsidDel="00000000" w:rsidR="00000000" w:rsidRPr="00000000">
        <w:rPr>
          <w:rFonts w:ascii="Candara" w:cs="Candara" w:eastAsia="Candara" w:hAnsi="Candara"/>
          <w:color w:val="002060"/>
          <w:sz w:val="22"/>
          <w:szCs w:val="22"/>
          <w:rtl w:val="0"/>
        </w:rPr>
        <w:t xml:space="preserve">describes the nature and scope of the research collaboration with the student’s home institution</w:t>
      </w:r>
    </w:p>
    <w:p w:rsidR="00000000" w:rsidDel="00000000" w:rsidP="00000000" w:rsidRDefault="00000000" w:rsidRPr="00000000" w14:paraId="0000002C">
      <w:pPr>
        <w:numPr>
          <w:ilvl w:val="1"/>
          <w:numId w:val="4"/>
        </w:numPr>
        <w:ind w:left="1080" w:hanging="360"/>
        <w:rPr>
          <w:rFonts w:ascii="Candara" w:cs="Candara" w:eastAsia="Candara" w:hAnsi="Candara"/>
          <w:color w:val="002060"/>
          <w:sz w:val="22"/>
          <w:szCs w:val="22"/>
        </w:rPr>
      </w:pPr>
      <w:r w:rsidDel="00000000" w:rsidR="00000000" w:rsidRPr="00000000">
        <w:rPr>
          <w:rFonts w:ascii="Candara" w:cs="Candara" w:eastAsia="Candara" w:hAnsi="Candara"/>
          <w:color w:val="002060"/>
          <w:sz w:val="22"/>
          <w:szCs w:val="22"/>
          <w:rtl w:val="0"/>
        </w:rPr>
        <w:t xml:space="preserve">confirms their willingness to support and mentor the candidate during the exchange period</w:t>
      </w:r>
    </w:p>
    <w:p w:rsidR="00000000" w:rsidDel="00000000" w:rsidP="00000000" w:rsidRDefault="00000000" w:rsidRPr="00000000" w14:paraId="0000002D">
      <w:pPr>
        <w:numPr>
          <w:ilvl w:val="1"/>
          <w:numId w:val="4"/>
        </w:numPr>
        <w:ind w:left="1080" w:hanging="360"/>
        <w:rPr>
          <w:rFonts w:ascii="Candara" w:cs="Candara" w:eastAsia="Candara" w:hAnsi="Candara"/>
          <w:color w:val="002060"/>
          <w:sz w:val="22"/>
          <w:szCs w:val="22"/>
        </w:rPr>
      </w:pPr>
      <w:r w:rsidDel="00000000" w:rsidR="00000000" w:rsidRPr="00000000">
        <w:rPr>
          <w:rFonts w:ascii="Candara" w:cs="Candara" w:eastAsia="Candara" w:hAnsi="Candara"/>
          <w:color w:val="002060"/>
          <w:sz w:val="22"/>
          <w:szCs w:val="22"/>
          <w:rtl w:val="0"/>
        </w:rPr>
        <w:t xml:space="preserve">explains how the Canadian institution, supervisor and peers will benefit from the exchange</w:t>
      </w:r>
      <w:r w:rsidDel="00000000" w:rsidR="00000000" w:rsidRPr="00000000">
        <w:rPr>
          <w:rtl w:val="0"/>
        </w:rPr>
      </w:r>
    </w:p>
    <w:p w:rsidR="00000000" w:rsidDel="00000000" w:rsidP="00000000" w:rsidRDefault="00000000" w:rsidRPr="00000000" w14:paraId="0000002E">
      <w:pPr>
        <w:spacing w:line="276" w:lineRule="auto"/>
        <w:ind w:left="624" w:hanging="226"/>
        <w:rPr>
          <w:rFonts w:ascii="Candara" w:cs="Candara" w:eastAsia="Candara" w:hAnsi="Candara"/>
          <w:color w:val="002060"/>
        </w:rPr>
      </w:pPr>
      <w:r w:rsidDel="00000000" w:rsidR="00000000" w:rsidRPr="00000000">
        <w:rPr>
          <w:rtl w:val="0"/>
        </w:rPr>
      </w:r>
    </w:p>
    <w:p w:rsidR="00000000" w:rsidDel="00000000" w:rsidP="00000000" w:rsidRDefault="00000000" w:rsidRPr="00000000" w14:paraId="0000002F">
      <w:pPr>
        <w:numPr>
          <w:ilvl w:val="0"/>
          <w:numId w:val="2"/>
        </w:numPr>
        <w:spacing w:line="276" w:lineRule="auto"/>
        <w:ind w:left="360"/>
        <w:rPr>
          <w:rFonts w:ascii="Candara" w:cs="Candara" w:eastAsia="Candara" w:hAnsi="Candara"/>
          <w:b w:val="1"/>
          <w:bCs w:val="1"/>
          <w:color w:val="002060"/>
          <w:sz w:val="22"/>
          <w:szCs w:val="22"/>
        </w:rPr>
      </w:pPr>
      <w:r w:rsidDel="00000000" w:rsidR="00000000" w:rsidRPr="00000000">
        <w:rPr>
          <w:rFonts w:ascii="Candara" w:cs="Candara" w:eastAsia="Candara" w:hAnsi="Candara"/>
          <w:b w:val="1"/>
          <w:bCs w:val="1"/>
          <w:color w:val="002060"/>
          <w:sz w:val="22"/>
          <w:szCs w:val="22"/>
          <w:rtl w:val="0"/>
        </w:rPr>
        <w:t xml:space="preserve">Candidate’s most recent academic transcript </w:t>
      </w:r>
      <w:r w:rsidDel="00000000" w:rsidR="00000000" w:rsidRPr="00000000">
        <w:rPr>
          <w:rFonts w:ascii="Candara" w:cs="Candara" w:eastAsia="Candara" w:hAnsi="Candara"/>
          <w:color w:val="002060"/>
          <w:sz w:val="22"/>
          <w:szCs w:val="22"/>
          <w:rtl w:val="0"/>
        </w:rPr>
        <w:t xml:space="preserve">(in English)</w:t>
      </w:r>
      <w:r w:rsidDel="00000000" w:rsidR="00000000" w:rsidRPr="00000000">
        <w:rPr>
          <w:rtl w:val="0"/>
        </w:rPr>
      </w:r>
    </w:p>
    <w:p w:rsidR="00000000" w:rsidDel="00000000" w:rsidP="00000000" w:rsidRDefault="00000000" w:rsidRPr="00000000" w14:paraId="00000030">
      <w:pPr>
        <w:spacing w:line="276" w:lineRule="auto"/>
        <w:ind w:left="360" w:firstLine="0"/>
        <w:rPr>
          <w:rFonts w:ascii="Candara" w:cs="Candara" w:eastAsia="Candara" w:hAnsi="Candara"/>
          <w:b w:val="1"/>
          <w:bCs w:val="1"/>
          <w:color w:val="002060"/>
          <w:sz w:val="22"/>
          <w:szCs w:val="22"/>
        </w:rPr>
      </w:pPr>
      <w:r w:rsidDel="00000000" w:rsidR="00000000" w:rsidRPr="00000000">
        <w:rPr>
          <w:rtl w:val="0"/>
        </w:rPr>
      </w:r>
    </w:p>
    <w:p w:rsidR="00000000" w:rsidDel="00000000" w:rsidP="00000000" w:rsidRDefault="00000000" w:rsidRPr="00000000" w14:paraId="00000031">
      <w:pPr>
        <w:numPr>
          <w:ilvl w:val="0"/>
          <w:numId w:val="2"/>
        </w:numPr>
        <w:spacing w:line="276" w:lineRule="auto"/>
        <w:ind w:left="360"/>
        <w:rPr>
          <w:rFonts w:ascii="Candara" w:cs="Candara" w:eastAsia="Candara" w:hAnsi="Candara"/>
          <w:b w:val="1"/>
          <w:bCs w:val="1"/>
          <w:color w:val="002060"/>
          <w:sz w:val="22"/>
          <w:szCs w:val="22"/>
        </w:rPr>
      </w:pPr>
      <w:r w:rsidDel="00000000" w:rsidR="00000000" w:rsidRPr="00000000">
        <w:rPr>
          <w:rFonts w:ascii="Candara" w:cs="Candara" w:eastAsia="Candara" w:hAnsi="Candara"/>
          <w:b w:val="1"/>
          <w:bCs w:val="1"/>
          <w:color w:val="002060"/>
          <w:sz w:val="22"/>
          <w:szCs w:val="22"/>
          <w:rtl w:val="0"/>
        </w:rPr>
        <w:t xml:space="preserve">Attached Privacy Notice Statement</w:t>
      </w:r>
      <w:r w:rsidDel="00000000" w:rsidR="00000000" w:rsidRPr="00000000">
        <w:rPr>
          <w:rFonts w:ascii="Candara" w:cs="Candara" w:eastAsia="Candara" w:hAnsi="Candara"/>
          <w:color w:val="002060"/>
          <w:sz w:val="22"/>
          <w:szCs w:val="22"/>
          <w:rtl w:val="0"/>
        </w:rPr>
        <w:t xml:space="preserve">: a copy of the</w:t>
      </w:r>
      <w:hyperlink r:id="rId8">
        <w:r w:rsidDel="00000000" w:rsidR="00000000" w:rsidRPr="00000000">
          <w:rPr>
            <w:rFonts w:ascii="Candara" w:cs="Candara" w:eastAsia="Candara" w:hAnsi="Candara"/>
            <w:color w:val="002060"/>
            <w:sz w:val="22"/>
            <w:szCs w:val="22"/>
            <w:rtl w:val="0"/>
          </w:rPr>
          <w:t xml:space="preserve"> </w:t>
        </w:r>
      </w:hyperlink>
      <w:hyperlink r:id="rId9">
        <w:r w:rsidDel="00000000" w:rsidR="00000000" w:rsidRPr="00000000">
          <w:rPr>
            <w:rFonts w:ascii="Candara" w:cs="Candara" w:eastAsia="Candara" w:hAnsi="Candara"/>
            <w:color w:val="002060"/>
            <w:sz w:val="22"/>
            <w:szCs w:val="22"/>
            <w:u w:val="single"/>
            <w:rtl w:val="0"/>
          </w:rPr>
          <w:t xml:space="preserve">Privacy Notice Statement for non-Canadian participants</w:t>
        </w:r>
      </w:hyperlink>
      <w:r w:rsidDel="00000000" w:rsidR="00000000" w:rsidRPr="00000000">
        <w:rPr>
          <w:rFonts w:ascii="Candara" w:cs="Candara" w:eastAsia="Candara" w:hAnsi="Candara"/>
          <w:color w:val="002060"/>
          <w:sz w:val="22"/>
          <w:szCs w:val="22"/>
          <w:rtl w:val="0"/>
        </w:rPr>
        <w:t xml:space="preserve"> signed by the candidate and dated within the last six months (this document is also attached to this email)</w:t>
      </w:r>
      <w:r w:rsidDel="00000000" w:rsidR="00000000" w:rsidRPr="00000000">
        <w:rPr>
          <w:rtl w:val="0"/>
        </w:rPr>
      </w:r>
    </w:p>
    <w:sectPr>
      <w:headerReference r:id="rId10" w:type="default"/>
      <w:footerReference r:id="rId11" w:type="default"/>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5">
    <w:lvl w:ilvl="0">
      <w:start w:val="1"/>
      <w:numFmt w:val="decimal"/>
      <w:lvlText w:val="%1."/>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o"/>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7">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0"/>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8">
    <w:lvl w:ilvl="0">
      <w:start w:val="1"/>
      <w:numFmt w:val="bullet"/>
      <w:lvlText w:val="o"/>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B3C7B"/>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educanada.ca/scholarships-bourses/assets/pdfs/privacy-notice-statement-non-canadians-eng.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un.org/sustainabledevelopment/sustainable-development-goals/" TargetMode="External"/><Relationship Id="rId8" Type="http://schemas.openxmlformats.org/officeDocument/2006/relationships/hyperlink" Target="https://www.educanada.ca/scholarships-bourses/non_can/notice-enonce.aspx?lang=e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8xyqqtEyX7v5gN1jnVZ65qJ6JA==">CgMxLjA4AHIhMS1Ed3pJY3g0SVZGcjZ5c3RyNm1Sdm4zZ21lR0JqM1cy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2024-01-24T21:28:00Z</dcterms:created>
</cp:coreProperties>
</file>